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Fachraumausstattung - Hans-Böckler Berufskolleg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Fachraumausstattung Chemie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